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B" w:rsidRDefault="00D5541B">
      <w:pPr>
        <w:pStyle w:val="a3"/>
        <w:spacing w:before="90"/>
        <w:ind w:left="3661"/>
      </w:pPr>
    </w:p>
    <w:p w:rsidR="00D5541B" w:rsidRDefault="00D5541B" w:rsidP="00D5541B">
      <w:pPr>
        <w:pStyle w:val="a3"/>
        <w:spacing w:before="90"/>
      </w:pPr>
    </w:p>
    <w:p w:rsidR="00770971" w:rsidRDefault="000B1A45" w:rsidP="005C6050">
      <w:pPr>
        <w:pStyle w:val="a3"/>
        <w:spacing w:before="90"/>
        <w:jc w:val="center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:rsidR="005C6050" w:rsidRDefault="003F08E2" w:rsidP="005C6050">
      <w:pPr>
        <w:pStyle w:val="a3"/>
        <w:ind w:right="84"/>
        <w:jc w:val="center"/>
      </w:pPr>
      <w:r>
        <w:t>по подготовке М</w:t>
      </w:r>
      <w:r w:rsidR="00465BD8">
        <w:t>К</w:t>
      </w:r>
      <w:r>
        <w:t xml:space="preserve">ОУ </w:t>
      </w:r>
      <w:r w:rsidR="00465BD8">
        <w:t>«</w:t>
      </w:r>
      <w:proofErr w:type="spellStart"/>
      <w:r w:rsidR="00465BD8">
        <w:t>Кульзебская</w:t>
      </w:r>
      <w:proofErr w:type="spellEnd"/>
      <w:r w:rsidR="00465BD8">
        <w:t xml:space="preserve"> СОШ» </w:t>
      </w:r>
    </w:p>
    <w:p w:rsidR="00770971" w:rsidRDefault="003F08E2" w:rsidP="005C6050">
      <w:pPr>
        <w:pStyle w:val="a3"/>
        <w:ind w:right="84"/>
        <w:jc w:val="center"/>
      </w:pPr>
      <w:r>
        <w:t xml:space="preserve">к </w:t>
      </w:r>
      <w:r w:rsidR="000B1A45">
        <w:t>проведению</w:t>
      </w:r>
      <w:r w:rsidR="000B1A45">
        <w:rPr>
          <w:spacing w:val="-2"/>
        </w:rPr>
        <w:t xml:space="preserve"> </w:t>
      </w:r>
      <w:r w:rsidR="000B1A45">
        <w:t>Всероссийских</w:t>
      </w:r>
      <w:r w:rsidR="000B1A45">
        <w:rPr>
          <w:spacing w:val="-1"/>
        </w:rPr>
        <w:t xml:space="preserve"> </w:t>
      </w:r>
      <w:r w:rsidR="000B1A45">
        <w:t>проверочных</w:t>
      </w:r>
      <w:r w:rsidR="000B1A45">
        <w:rPr>
          <w:spacing w:val="-4"/>
        </w:rPr>
        <w:t xml:space="preserve"> </w:t>
      </w:r>
      <w:r w:rsidR="000B1A45">
        <w:t>работ</w:t>
      </w:r>
    </w:p>
    <w:p w:rsidR="00770971" w:rsidRDefault="000B1A45" w:rsidP="005C6050">
      <w:pPr>
        <w:pStyle w:val="a3"/>
        <w:spacing w:after="4"/>
        <w:jc w:val="center"/>
      </w:pPr>
      <w:r>
        <w:t>в</w:t>
      </w:r>
      <w:r>
        <w:rPr>
          <w:spacing w:val="-1"/>
        </w:rPr>
        <w:t xml:space="preserve"> </w:t>
      </w:r>
      <w:r w:rsidR="005C6050"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ind w:left="76" w:right="4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7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71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Всероссийских проверочных работ</w:t>
            </w:r>
          </w:p>
        </w:tc>
      </w:tr>
      <w:tr w:rsidR="00770971">
        <w:trPr>
          <w:trHeight w:val="3187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770971" w:rsidRDefault="000B1A45">
            <w:pPr>
              <w:pStyle w:val="TableParagraph"/>
              <w:spacing w:before="0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методическими</w:t>
            </w:r>
          </w:p>
          <w:p w:rsidR="00770971" w:rsidRDefault="000B1A45">
            <w:pPr>
              <w:pStyle w:val="TableParagraph"/>
              <w:spacing w:before="0"/>
              <w:ind w:right="6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(</w:t>
            </w:r>
            <w:proofErr w:type="gramStart"/>
            <w:r>
              <w:rPr>
                <w:sz w:val="24"/>
              </w:rPr>
              <w:t>федеральный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муниципальный)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9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9"/>
              <w:ind w:left="75" w:right="366"/>
              <w:rPr>
                <w:sz w:val="24"/>
              </w:rPr>
            </w:pPr>
            <w:r>
              <w:rPr>
                <w:sz w:val="24"/>
              </w:rPr>
              <w:t>Приказы, письма,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9"/>
              <w:ind w:left="79" w:right="6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МО,</w:t>
            </w:r>
            <w:r>
              <w:rPr>
                <w:spacing w:val="-57"/>
                <w:sz w:val="24"/>
              </w:rPr>
              <w:t xml:space="preserve"> </w:t>
            </w:r>
            <w:r w:rsidR="00465BD8">
              <w:rPr>
                <w:sz w:val="24"/>
              </w:rPr>
              <w:t>заместитель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1531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Анализ и утверждение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карты») по подготовке к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5C6050">
              <w:rPr>
                <w:sz w:val="24"/>
              </w:rPr>
              <w:t>10.09</w:t>
            </w:r>
            <w:r w:rsidR="003F08E2">
              <w:rPr>
                <w:sz w:val="24"/>
              </w:rPr>
              <w:t>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21"/>
              <w:rPr>
                <w:sz w:val="24"/>
              </w:rPr>
            </w:pPr>
            <w:r>
              <w:rPr>
                <w:sz w:val="24"/>
              </w:rPr>
              <w:t>Дорожная карта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ВПР в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20" w:type="dxa"/>
          </w:tcPr>
          <w:p w:rsidR="00770971" w:rsidRDefault="005C6050" w:rsidP="005C6050">
            <w:pPr>
              <w:pStyle w:val="TableParagraph"/>
              <w:tabs>
                <w:tab w:val="left" w:pos="92"/>
              </w:tabs>
              <w:ind w:left="79" w:right="-40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 w:rsidR="00465BD8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3F08E2" w:rsidRDefault="003F08E2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08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87"/>
              <w:rPr>
                <w:sz w:val="24"/>
              </w:rPr>
            </w:pPr>
            <w:r>
              <w:rPr>
                <w:sz w:val="24"/>
              </w:rPr>
              <w:t>Приказы о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ВПР, о составах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комиссий,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 проведения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770971" w:rsidRDefault="000B1A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3F08E2">
            <w:pPr>
              <w:pStyle w:val="TableParagraph"/>
              <w:spacing w:before="66"/>
              <w:ind w:right="46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2022</w:t>
            </w:r>
            <w:r w:rsidR="000B1A45">
              <w:rPr>
                <w:spacing w:val="-13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  <w:r>
              <w:rPr>
                <w:sz w:val="24"/>
              </w:rPr>
              <w:t>, март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320" w:type="dxa"/>
          </w:tcPr>
          <w:p w:rsidR="003F08E2" w:rsidRDefault="005C6050" w:rsidP="005C6050">
            <w:pPr>
              <w:pStyle w:val="TableParagraph"/>
              <w:tabs>
                <w:tab w:val="left" w:pos="92"/>
              </w:tabs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3F08E2">
              <w:rPr>
                <w:sz w:val="24"/>
              </w:rPr>
              <w:t>аместител</w:t>
            </w:r>
            <w:r w:rsidR="00465BD8">
              <w:rPr>
                <w:sz w:val="24"/>
              </w:rPr>
              <w:t>ь</w:t>
            </w:r>
          </w:p>
          <w:p w:rsidR="00770971" w:rsidRDefault="003F08E2" w:rsidP="005C6050">
            <w:pPr>
              <w:pStyle w:val="TableParagraph"/>
              <w:tabs>
                <w:tab w:val="left" w:pos="92"/>
              </w:tabs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097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Заседания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анализа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выполнения ВПР (осень) в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году и подготовки к</w:t>
            </w:r>
            <w:r>
              <w:rPr>
                <w:spacing w:val="-57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20.12.2022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7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</w:tbl>
    <w:p w:rsidR="00770971" w:rsidRDefault="00770971">
      <w:pPr>
        <w:rPr>
          <w:sz w:val="24"/>
        </w:rPr>
        <w:sectPr w:rsidR="00770971">
          <w:type w:val="continuous"/>
          <w:pgSz w:w="11910" w:h="16840"/>
          <w:pgMar w:top="3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5954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(корректировка) в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770971" w:rsidRDefault="000B1A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предметов:</w:t>
            </w:r>
          </w:p>
          <w:p w:rsidR="00770971" w:rsidRDefault="0077097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310" w:hanging="36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 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532" w:hanging="360"/>
              <w:rPr>
                <w:sz w:val="24"/>
              </w:rPr>
            </w:pPr>
            <w:r>
              <w:rPr>
                <w:sz w:val="24"/>
              </w:rPr>
              <w:t>английский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 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</w:p>
          <w:p w:rsidR="00770971" w:rsidRDefault="000B1A45">
            <w:pPr>
              <w:pStyle w:val="TableParagraph"/>
              <w:spacing w:before="0"/>
              <w:ind w:left="854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770971" w:rsidRDefault="000B1A45">
            <w:pPr>
              <w:pStyle w:val="TableParagraph"/>
              <w:spacing w:before="0"/>
              <w:ind w:left="854" w:right="2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5C6050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109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737"/>
              <w:rPr>
                <w:sz w:val="24"/>
              </w:rPr>
            </w:pPr>
            <w:r>
              <w:rPr>
                <w:sz w:val="24"/>
              </w:rPr>
              <w:t>Выявление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770971" w:rsidRDefault="000B1A45">
            <w:pPr>
              <w:pStyle w:val="TableParagraph"/>
              <w:spacing w:before="0"/>
              <w:ind w:right="175"/>
              <w:rPr>
                <w:sz w:val="24"/>
              </w:rPr>
            </w:pPr>
            <w:r>
              <w:rPr>
                <w:sz w:val="24"/>
              </w:rPr>
              <w:t>предметных компетенций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2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70971">
        <w:trPr>
          <w:trHeight w:val="97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69"/>
              <w:rPr>
                <w:sz w:val="24"/>
              </w:rPr>
            </w:pPr>
            <w:r>
              <w:rPr>
                <w:sz w:val="24"/>
              </w:rPr>
              <w:t>Определение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70971" w:rsidRDefault="000B1A45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1255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Организация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0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0" w:line="237" w:lineRule="auto"/>
              <w:ind w:left="75" w:right="624"/>
              <w:rPr>
                <w:sz w:val="24"/>
              </w:rPr>
            </w:pPr>
            <w:r>
              <w:rPr>
                <w:sz w:val="24"/>
              </w:rPr>
              <w:t>План педагога-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320" w:type="dxa"/>
          </w:tcPr>
          <w:p w:rsidR="00770971" w:rsidRDefault="00465BD8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70971" w:rsidRDefault="000B1A45">
            <w:pPr>
              <w:pStyle w:val="TableParagraph"/>
              <w:spacing w:before="0"/>
              <w:ind w:left="79" w:right="284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2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70971" w:rsidRDefault="000B1A45">
            <w:pPr>
              <w:pStyle w:val="TableParagraph"/>
              <w:spacing w:before="0"/>
              <w:ind w:left="1096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Плановые 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770971" w:rsidRDefault="000B1A45">
            <w:pPr>
              <w:pStyle w:val="TableParagraph"/>
              <w:spacing w:before="0"/>
              <w:ind w:right="4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171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подготовки на 2023-2024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94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  <w:r>
              <w:rPr>
                <w:sz w:val="24"/>
              </w:rPr>
              <w:t>директора</w:t>
            </w:r>
            <w:proofErr w:type="spellEnd"/>
          </w:p>
          <w:p w:rsidR="00770971" w:rsidRDefault="003F08E2" w:rsidP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C6050">
              <w:rPr>
                <w:sz w:val="24"/>
              </w:rPr>
              <w:t xml:space="preserve">УВР 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979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сайтов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0971">
        <w:trPr>
          <w:trHeight w:val="235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38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по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директора по У</w:t>
            </w:r>
            <w:r w:rsidR="005C6050">
              <w:rPr>
                <w:sz w:val="24"/>
              </w:rPr>
              <w:t>ВР</w:t>
            </w:r>
            <w:r w:rsidR="00437A27">
              <w:rPr>
                <w:sz w:val="24"/>
              </w:rPr>
              <w:t xml:space="preserve"> </w:t>
            </w:r>
          </w:p>
          <w:p w:rsidR="00054525" w:rsidRDefault="00054525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 мониторингу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70971" w:rsidRDefault="000B1A45">
            <w:pPr>
              <w:pStyle w:val="TableParagraph"/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учащихся, в формате ВПР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</w:t>
            </w:r>
          </w:p>
        </w:tc>
        <w:tc>
          <w:tcPr>
            <w:tcW w:w="1545" w:type="dxa"/>
          </w:tcPr>
          <w:p w:rsidR="00770971" w:rsidRDefault="00437A27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Декабрь 2022 года, апрель-май</w:t>
            </w:r>
            <w:r w:rsidR="000B1A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0B1A45">
              <w:rPr>
                <w:spacing w:val="-1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89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формата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77"/>
              <w:rPr>
                <w:sz w:val="24"/>
              </w:rPr>
            </w:pPr>
            <w:r>
              <w:rPr>
                <w:sz w:val="24"/>
              </w:rPr>
              <w:t>Практическая отработка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</w:p>
          <w:p w:rsidR="00437A27" w:rsidRDefault="000B1A45" w:rsidP="00437A27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</w:p>
          <w:p w:rsidR="00770971" w:rsidRDefault="000B1A45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Подготовка 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прогнозируемым</w:t>
            </w:r>
          </w:p>
          <w:p w:rsidR="00770971" w:rsidRDefault="000B1A45"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положительным результатом,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разрезе классов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о формах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D5541B" w:rsidP="005C6050">
            <w:pPr>
              <w:pStyle w:val="TableParagraph"/>
              <w:ind w:left="0" w:right="3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C6050">
              <w:rPr>
                <w:sz w:val="24"/>
              </w:rPr>
              <w:t>Февраль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37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70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3300" w:right="1306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ВПР через личный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кабинет ФИС ОКО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83"/>
              <w:rPr>
                <w:sz w:val="24"/>
              </w:rPr>
            </w:pPr>
            <w:r>
              <w:rPr>
                <w:sz w:val="24"/>
              </w:rPr>
              <w:t>Заявка на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5C6050" w:rsidRDefault="005C6050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Заместит</w:t>
            </w:r>
            <w:r w:rsidR="00465BD8">
              <w:rPr>
                <w:sz w:val="24"/>
              </w:rPr>
              <w:t xml:space="preserve">ель директора по УВР </w:t>
            </w:r>
            <w:proofErr w:type="spellStart"/>
            <w:r w:rsidR="00465BD8">
              <w:rPr>
                <w:sz w:val="24"/>
              </w:rPr>
              <w:t>Багадурова</w:t>
            </w:r>
            <w:proofErr w:type="spellEnd"/>
            <w:r w:rsidR="00465BD8">
              <w:rPr>
                <w:sz w:val="24"/>
              </w:rPr>
              <w:t xml:space="preserve"> Х.И</w:t>
            </w:r>
            <w:r>
              <w:rPr>
                <w:sz w:val="24"/>
              </w:rPr>
              <w:t>.</w:t>
            </w:r>
          </w:p>
          <w:p w:rsidR="00770971" w:rsidRDefault="00770971">
            <w:pPr>
              <w:pStyle w:val="TableParagraph"/>
              <w:spacing w:before="66"/>
              <w:ind w:left="79" w:right="302"/>
              <w:rPr>
                <w:sz w:val="24"/>
              </w:rPr>
            </w:pPr>
          </w:p>
        </w:tc>
      </w:tr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9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работ,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4"/>
              <w:rPr>
                <w:sz w:val="24"/>
              </w:rPr>
            </w:pPr>
            <w:r>
              <w:rPr>
                <w:sz w:val="24"/>
              </w:rPr>
              <w:t>Результаты 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770971" w:rsidRDefault="00465BD8" w:rsidP="005C6050">
            <w:pPr>
              <w:pStyle w:val="TableParagraph"/>
              <w:spacing w:before="66"/>
              <w:ind w:left="79" w:right="2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C6050">
              <w:rPr>
                <w:sz w:val="24"/>
              </w:rPr>
              <w:t xml:space="preserve"> директора по УВР (по курируемым предметам)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1255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и отправка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 файлов, получение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ФИС ОКО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ind w:left="79" w:right="910"/>
              <w:rPr>
                <w:sz w:val="24"/>
              </w:rPr>
            </w:pP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2971" w:right="1438" w:hanging="11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530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подготовки к ВПР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 w:right="44"/>
              <w:rPr>
                <w:sz w:val="24"/>
              </w:rPr>
            </w:pPr>
            <w:r>
              <w:rPr>
                <w:sz w:val="24"/>
              </w:rPr>
              <w:t>Администратор сайта</w:t>
            </w:r>
          </w:p>
        </w:tc>
      </w:tr>
      <w:tr w:rsidR="00770971">
        <w:trPr>
          <w:trHeight w:val="1807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Информационный стенд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465BD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процедуре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77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</w:p>
          <w:p w:rsidR="00D5541B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3462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Обеспечение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начального общего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 ВПР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770971" w:rsidRDefault="000B1A45">
            <w:pPr>
              <w:pStyle w:val="TableParagraph"/>
              <w:spacing w:before="0"/>
              <w:ind w:right="589"/>
              <w:rPr>
                <w:sz w:val="24"/>
              </w:rPr>
            </w:pPr>
            <w:r>
              <w:rPr>
                <w:sz w:val="24"/>
              </w:rPr>
              <w:t>предметам, подлежащим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465BD8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pacing w:val="-57"/>
                <w:sz w:val="24"/>
              </w:rPr>
              <w:t xml:space="preserve">,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465BD8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 w:rsidR="00D5541B">
              <w:rPr>
                <w:sz w:val="24"/>
              </w:rPr>
              <w:t xml:space="preserve"> </w:t>
            </w:r>
          </w:p>
          <w:p w:rsidR="00770971" w:rsidRDefault="00770971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D5541B">
              <w:rPr>
                <w:sz w:val="24"/>
              </w:rPr>
              <w:t>31.05.2023</w:t>
            </w:r>
          </w:p>
          <w:p w:rsidR="00D5541B" w:rsidRDefault="00D5541B">
            <w:pPr>
              <w:pStyle w:val="TableParagraph"/>
              <w:ind w:right="356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0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70971" w:rsidRDefault="00B777EA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 w:rsidR="00465BD8">
              <w:rPr>
                <w:sz w:val="24"/>
              </w:rPr>
              <w:t>ь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979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45" w:type="dxa"/>
          </w:tcPr>
          <w:p w:rsidR="00770971" w:rsidRDefault="000B1A45" w:rsidP="00B777E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B777EA">
              <w:rPr>
                <w:sz w:val="24"/>
              </w:rPr>
              <w:t>10</w:t>
            </w:r>
            <w:r>
              <w:rPr>
                <w:sz w:val="24"/>
              </w:rPr>
              <w:t>.06.202</w:t>
            </w:r>
            <w:r w:rsidR="00B777EA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62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465BD8">
              <w:rPr>
                <w:sz w:val="24"/>
              </w:rPr>
              <w:t>ь</w:t>
            </w:r>
            <w:bookmarkStart w:id="0" w:name="_GoBack"/>
            <w:bookmarkEnd w:id="0"/>
          </w:p>
          <w:p w:rsidR="00770971" w:rsidRDefault="000B1A45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0B1A45" w:rsidRDefault="000B1A45"/>
    <w:sectPr w:rsidR="000B1A45">
      <w:pgSz w:w="11910" w:h="16840"/>
      <w:pgMar w:top="142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17EB"/>
    <w:multiLevelType w:val="hybridMultilevel"/>
    <w:tmpl w:val="9B2C6C90"/>
    <w:lvl w:ilvl="0" w:tplc="518E37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E8AC6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6A9098CC">
      <w:numFmt w:val="bullet"/>
      <w:lvlText w:val="•"/>
      <w:lvlJc w:val="left"/>
      <w:pPr>
        <w:ind w:left="1335" w:hanging="300"/>
      </w:pPr>
      <w:rPr>
        <w:rFonts w:hint="default"/>
        <w:lang w:val="ru-RU" w:eastAsia="en-US" w:bidi="ar-SA"/>
      </w:rPr>
    </w:lvl>
    <w:lvl w:ilvl="3" w:tplc="5AE430FC">
      <w:numFmt w:val="bullet"/>
      <w:lvlText w:val="•"/>
      <w:lvlJc w:val="left"/>
      <w:pPr>
        <w:ind w:left="1573" w:hanging="300"/>
      </w:pPr>
      <w:rPr>
        <w:rFonts w:hint="default"/>
        <w:lang w:val="ru-RU" w:eastAsia="en-US" w:bidi="ar-SA"/>
      </w:rPr>
    </w:lvl>
    <w:lvl w:ilvl="4" w:tplc="815C19E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5" w:tplc="227EA40A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6" w:tplc="85FA38BE">
      <w:numFmt w:val="bullet"/>
      <w:lvlText w:val="•"/>
      <w:lvlJc w:val="left"/>
      <w:pPr>
        <w:ind w:left="2286" w:hanging="300"/>
      </w:pPr>
      <w:rPr>
        <w:rFonts w:hint="default"/>
        <w:lang w:val="ru-RU" w:eastAsia="en-US" w:bidi="ar-SA"/>
      </w:rPr>
    </w:lvl>
    <w:lvl w:ilvl="7" w:tplc="2506CA62">
      <w:numFmt w:val="bullet"/>
      <w:lvlText w:val="•"/>
      <w:lvlJc w:val="left"/>
      <w:pPr>
        <w:ind w:left="2523" w:hanging="300"/>
      </w:pPr>
      <w:rPr>
        <w:rFonts w:hint="default"/>
        <w:lang w:val="ru-RU" w:eastAsia="en-US" w:bidi="ar-SA"/>
      </w:rPr>
    </w:lvl>
    <w:lvl w:ilvl="8" w:tplc="893C32C4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71"/>
    <w:rsid w:val="00054525"/>
    <w:rsid w:val="000B1A45"/>
    <w:rsid w:val="002331D0"/>
    <w:rsid w:val="003F08E2"/>
    <w:rsid w:val="00437A27"/>
    <w:rsid w:val="00465BD8"/>
    <w:rsid w:val="005C6050"/>
    <w:rsid w:val="00770971"/>
    <w:rsid w:val="008E1358"/>
    <w:rsid w:val="00B777EA"/>
    <w:rsid w:val="00D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КОМПиКО</cp:lastModifiedBy>
  <cp:revision>3</cp:revision>
  <cp:lastPrinted>2023-02-27T18:08:00Z</cp:lastPrinted>
  <dcterms:created xsi:type="dcterms:W3CDTF">2022-11-10T13:11:00Z</dcterms:created>
  <dcterms:modified xsi:type="dcterms:W3CDTF">2023-02-27T18:10:00Z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